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2736"/>
        <w:gridCol w:w="2736"/>
        <w:gridCol w:w="2737"/>
        <w:gridCol w:w="2737"/>
      </w:tblGrid>
      <w:tr w:rsidR="00BA6733" w:rsidRPr="00BA6733" w14:paraId="739C2D14" w14:textId="77777777" w:rsidTr="00BA6733">
        <w:trPr>
          <w:trHeight w:val="3347"/>
        </w:trPr>
        <w:tc>
          <w:tcPr>
            <w:tcW w:w="2736" w:type="dxa"/>
            <w:shd w:val="clear" w:color="auto" w:fill="FF0000"/>
          </w:tcPr>
          <w:p w14:paraId="03043B22" w14:textId="51A7892A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1</w:t>
            </w:r>
          </w:p>
        </w:tc>
        <w:tc>
          <w:tcPr>
            <w:tcW w:w="2736" w:type="dxa"/>
            <w:shd w:val="clear" w:color="auto" w:fill="0070C0"/>
          </w:tcPr>
          <w:p w14:paraId="545D3BF3" w14:textId="0F4452D9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1</w:t>
            </w:r>
          </w:p>
        </w:tc>
        <w:tc>
          <w:tcPr>
            <w:tcW w:w="2737" w:type="dxa"/>
            <w:shd w:val="clear" w:color="auto" w:fill="92D050"/>
          </w:tcPr>
          <w:p w14:paraId="17D1C6C1" w14:textId="2E6F49B0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1</w:t>
            </w:r>
          </w:p>
        </w:tc>
        <w:tc>
          <w:tcPr>
            <w:tcW w:w="2737" w:type="dxa"/>
            <w:shd w:val="clear" w:color="auto" w:fill="FFFF00"/>
          </w:tcPr>
          <w:p w14:paraId="65C28CB0" w14:textId="57E29EA1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1</w:t>
            </w:r>
          </w:p>
        </w:tc>
      </w:tr>
      <w:tr w:rsidR="00BA6733" w:rsidRPr="00BA6733" w14:paraId="50A3DA57" w14:textId="77777777" w:rsidTr="00BA6733">
        <w:trPr>
          <w:trHeight w:val="3315"/>
        </w:trPr>
        <w:tc>
          <w:tcPr>
            <w:tcW w:w="2736" w:type="dxa"/>
            <w:shd w:val="clear" w:color="auto" w:fill="FF0000"/>
          </w:tcPr>
          <w:p w14:paraId="497A3CBF" w14:textId="2345E8E6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2</w:t>
            </w:r>
          </w:p>
        </w:tc>
        <w:tc>
          <w:tcPr>
            <w:tcW w:w="2736" w:type="dxa"/>
            <w:shd w:val="clear" w:color="auto" w:fill="0070C0"/>
          </w:tcPr>
          <w:p w14:paraId="71793530" w14:textId="4B2B0634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2</w:t>
            </w:r>
          </w:p>
        </w:tc>
        <w:tc>
          <w:tcPr>
            <w:tcW w:w="2737" w:type="dxa"/>
            <w:shd w:val="clear" w:color="auto" w:fill="92D050"/>
          </w:tcPr>
          <w:p w14:paraId="51FA6F6B" w14:textId="7E6AB961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2</w:t>
            </w:r>
          </w:p>
        </w:tc>
        <w:tc>
          <w:tcPr>
            <w:tcW w:w="2737" w:type="dxa"/>
            <w:shd w:val="clear" w:color="auto" w:fill="FFFF00"/>
          </w:tcPr>
          <w:p w14:paraId="0F9134D0" w14:textId="2BEC6161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2</w:t>
            </w:r>
          </w:p>
        </w:tc>
      </w:tr>
      <w:tr w:rsidR="00BA6733" w:rsidRPr="00BA6733" w14:paraId="573A252A" w14:textId="77777777" w:rsidTr="00BA6733">
        <w:trPr>
          <w:trHeight w:val="3347"/>
        </w:trPr>
        <w:tc>
          <w:tcPr>
            <w:tcW w:w="2736" w:type="dxa"/>
            <w:shd w:val="clear" w:color="auto" w:fill="FF0000"/>
          </w:tcPr>
          <w:p w14:paraId="38FC2016" w14:textId="4C0494D3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3</w:t>
            </w:r>
          </w:p>
        </w:tc>
        <w:tc>
          <w:tcPr>
            <w:tcW w:w="2736" w:type="dxa"/>
            <w:shd w:val="clear" w:color="auto" w:fill="0070C0"/>
          </w:tcPr>
          <w:p w14:paraId="3B67B5B9" w14:textId="4C99DBA5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3</w:t>
            </w:r>
          </w:p>
        </w:tc>
        <w:tc>
          <w:tcPr>
            <w:tcW w:w="2737" w:type="dxa"/>
            <w:shd w:val="clear" w:color="auto" w:fill="92D050"/>
          </w:tcPr>
          <w:p w14:paraId="14B349DC" w14:textId="5F56B346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3</w:t>
            </w:r>
          </w:p>
        </w:tc>
        <w:tc>
          <w:tcPr>
            <w:tcW w:w="2737" w:type="dxa"/>
            <w:shd w:val="clear" w:color="auto" w:fill="FFFF00"/>
          </w:tcPr>
          <w:p w14:paraId="3D25339F" w14:textId="26608661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3</w:t>
            </w:r>
          </w:p>
        </w:tc>
      </w:tr>
      <w:tr w:rsidR="00BA6733" w:rsidRPr="00BA6733" w14:paraId="638852E3" w14:textId="77777777" w:rsidTr="00BA6733">
        <w:trPr>
          <w:trHeight w:val="3347"/>
        </w:trPr>
        <w:tc>
          <w:tcPr>
            <w:tcW w:w="2736" w:type="dxa"/>
            <w:shd w:val="clear" w:color="auto" w:fill="FF0000"/>
          </w:tcPr>
          <w:p w14:paraId="6CB0A442" w14:textId="73FA7E76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>
              <w:rPr>
                <w:noProof/>
                <w:sz w:val="230"/>
                <w:szCs w:val="2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271C5" wp14:editId="4A6E5FB4">
                      <wp:simplePos x="0" y="0"/>
                      <wp:positionH relativeFrom="column">
                        <wp:posOffset>183505</wp:posOffset>
                      </wp:positionH>
                      <wp:positionV relativeFrom="paragraph">
                        <wp:posOffset>2348815</wp:posOffset>
                      </wp:positionV>
                      <wp:extent cx="6317673" cy="727200"/>
                      <wp:effectExtent l="0" t="0" r="2603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7673" cy="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DD63F" w14:textId="782F4C10" w:rsidR="00BA6733" w:rsidRDefault="00BA6733">
                                  <w:proofErr w:type="gramStart"/>
                                  <w:r>
                                    <w:t>Numbers :</w:t>
                                  </w:r>
                                  <w:proofErr w:type="gramEnd"/>
                                  <w:r>
                                    <w:t xml:space="preserve"> use with spinner. Teacher will choose a number ahead of time, all with that number stand up. Ask question, spin the spinner.  When spinner lands on a certain color, that number person in that color will answer the question. You can give points for each team that answers correctly.</w:t>
                                  </w:r>
                                  <w:r w:rsidR="0067256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271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.45pt;margin-top:184.95pt;width:497.45pt;height: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qVSQIAAKEEAAAOAAAAZHJzL2Uyb0RvYy54bWysVMFuGjEQvVfqP1i+lwVCIEUsESWiqoSS&#10;SFDlbLxe1qrtcW3DLv36jr0LIWlPVS9mPPP2eebNDLP7RityFM5LMDkd9PqUCMOhkGaf0+/b1ac7&#10;SnxgpmAKjMjpSXh6P//4YVbbqRhCBaoQjiCJ8dPa5rQKwU6zzPNKaOZ7YIXBYAlOs4BXt88Kx2pk&#10;1yob9vvjrAZXWAdceI/ehzZI54m/LAUPT2XpRSAqp5hbSKdL5y6e2XzGpnvHbCV5lwb7hyw0kwYf&#10;vVA9sMDIwck/qLTkDjyUocdBZ1CWkotUA1Yz6L+rZlMxK1ItKI63F5n8/6Plj8dnR2SBvaPEMI0t&#10;2oomkC/QkEFUp7Z+iqCNRVho0B2Rnd+jMxbdlE7HXyyHYBx1Pl20jWQcneObwWQ8uaGEY2wynGDz&#10;Ik32+rV1PnwVoEk0cuqwd0lSdlz70ELPkPiYByWLlVQqXeK8iKVy5Miw0yqkHJH8DUoZUsdMbvuJ&#10;+E0sUl++3ynGf3TpXaGQTxnMOWrS1h6t0OyaTpAdFCfUyUE7Z97ylUTeNfPhmTkcLJQGlyU84VEq&#10;wGSgsyipwP36mz/isd8YpaTGQc2p/3lgTlCivhmchM+D0ShOdrqMblFYStx1ZHcdMQe9BFQIu43Z&#10;JTPigzqbpQP9gju1iK9iiBmOb+c0nM1laNcHd5KLxSKBcJYtC2uzsTxSx45EPbfNC3O262fASXiE&#10;80iz6bu2ttj4pYHFIUApU8+jwK2qne64B2lqup2Ni3Z9T6jXf5b5bwAAAP//AwBQSwMEFAAGAAgA&#10;AAAhALpCqB3eAAAACwEAAA8AAABkcnMvZG93bnJldi54bWxMj8FOwzAMhu9IvENkJG4spaumtDSd&#10;AA0unBiIc9Z4SUXjVEnWlbcnO8HNlj/9/v52u7iRzRji4EnC/aoAhtR7PZCR8PnxcieAxaRIq9ET&#10;SvjBCNvu+qpVjfZnesd5nwzLIRQbJcGmNDWcx96iU3HlJ6R8O/rgVMprMFwHdc7hbuRlUWy4UwPl&#10;D1ZN+Gyx/96fnITdk6lNL1SwO6GHYV6+jm/mVcrbm+XxAVjCJf3BcNHP6tBlp4M/kY5slFCKOpMS&#10;1ps6DxegKNe5zEFCJaoKeNfy/x26XwAAAP//AwBQSwECLQAUAAYACAAAACEAtoM4kv4AAADhAQAA&#10;EwAAAAAAAAAAAAAAAAAAAAAAW0NvbnRlbnRfVHlwZXNdLnhtbFBLAQItABQABgAIAAAAIQA4/SH/&#10;1gAAAJQBAAALAAAAAAAAAAAAAAAAAC8BAABfcmVscy8ucmVsc1BLAQItABQABgAIAAAAIQDTsfqV&#10;SQIAAKEEAAAOAAAAAAAAAAAAAAAAAC4CAABkcnMvZTJvRG9jLnhtbFBLAQItABQABgAIAAAAIQC6&#10;Qqgd3gAAAAsBAAAPAAAAAAAAAAAAAAAAAKMEAABkcnMvZG93bnJldi54bWxQSwUGAAAAAAQABADz&#10;AAAArgUAAAAA&#10;" fillcolor="white [3201]" strokeweight=".5pt">
                      <v:textbox>
                        <w:txbxContent>
                          <w:p w14:paraId="7D6DD63F" w14:textId="782F4C10" w:rsidR="00BA6733" w:rsidRDefault="00BA6733">
                            <w:proofErr w:type="gramStart"/>
                            <w:r>
                              <w:t>Numbers :</w:t>
                            </w:r>
                            <w:proofErr w:type="gramEnd"/>
                            <w:r>
                              <w:t xml:space="preserve"> use with spinner. Teacher will choose a number ahead of time, all with that number stand up. Ask question, spin the spinner.  When spinner lands on a certain color, that number person in that color will answer the question. You can give points for each team that answers correctly.</w:t>
                            </w:r>
                            <w:r w:rsidR="00672562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6733">
              <w:rPr>
                <w:sz w:val="230"/>
                <w:szCs w:val="230"/>
              </w:rPr>
              <w:t>4</w:t>
            </w:r>
          </w:p>
        </w:tc>
        <w:tc>
          <w:tcPr>
            <w:tcW w:w="2736" w:type="dxa"/>
            <w:shd w:val="clear" w:color="auto" w:fill="0070C0"/>
          </w:tcPr>
          <w:p w14:paraId="4F9A5650" w14:textId="458C3237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4</w:t>
            </w:r>
          </w:p>
        </w:tc>
        <w:tc>
          <w:tcPr>
            <w:tcW w:w="2737" w:type="dxa"/>
            <w:shd w:val="clear" w:color="auto" w:fill="92D050"/>
          </w:tcPr>
          <w:p w14:paraId="6EEE08E9" w14:textId="1C287A25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4</w:t>
            </w:r>
          </w:p>
        </w:tc>
        <w:tc>
          <w:tcPr>
            <w:tcW w:w="2737" w:type="dxa"/>
            <w:shd w:val="clear" w:color="auto" w:fill="FFFF00"/>
          </w:tcPr>
          <w:p w14:paraId="3CD8C848" w14:textId="600FFD4B" w:rsidR="00BA6733" w:rsidRPr="00BA6733" w:rsidRDefault="00BA6733" w:rsidP="00BA6733">
            <w:pPr>
              <w:jc w:val="center"/>
              <w:rPr>
                <w:sz w:val="230"/>
                <w:szCs w:val="230"/>
              </w:rPr>
            </w:pPr>
            <w:r w:rsidRPr="00BA6733">
              <w:rPr>
                <w:sz w:val="230"/>
                <w:szCs w:val="230"/>
              </w:rPr>
              <w:t>4</w:t>
            </w:r>
          </w:p>
        </w:tc>
      </w:tr>
    </w:tbl>
    <w:p w14:paraId="4F1FE0F8" w14:textId="77777777" w:rsidR="00BA6733" w:rsidRPr="00BA6733" w:rsidRDefault="00BA6733" w:rsidP="00BA6733">
      <w:pPr>
        <w:rPr>
          <w:sz w:val="230"/>
          <w:szCs w:val="230"/>
        </w:rPr>
      </w:pPr>
    </w:p>
    <w:sectPr w:rsidR="00BA6733" w:rsidRPr="00BA6733" w:rsidSect="00BA6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3"/>
    <w:rsid w:val="00672562"/>
    <w:rsid w:val="00B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30D5"/>
  <w15:chartTrackingRefBased/>
  <w15:docId w15:val="{F8BBB127-DD99-481E-BF07-9783087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Horner</dc:creator>
  <cp:keywords/>
  <dc:description/>
  <cp:lastModifiedBy>Kathy Horner</cp:lastModifiedBy>
  <cp:revision>2</cp:revision>
  <cp:lastPrinted>2021-01-08T19:48:00Z</cp:lastPrinted>
  <dcterms:created xsi:type="dcterms:W3CDTF">2021-01-08T19:38:00Z</dcterms:created>
  <dcterms:modified xsi:type="dcterms:W3CDTF">2021-01-08T19:48:00Z</dcterms:modified>
</cp:coreProperties>
</file>